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C9D" w:rsidRDefault="004F36BD" w:rsidP="00022C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หลักเกณฑ์การจัดทำแผนคำของบลงทุน </w:t>
      </w:r>
      <w:r w:rsidR="00196E1B">
        <w:rPr>
          <w:rFonts w:ascii="TH SarabunPSK" w:hAnsi="TH SarabunPSK" w:cs="TH SarabunPSK" w:hint="cs"/>
          <w:b/>
          <w:bCs/>
          <w:sz w:val="32"/>
          <w:szCs w:val="32"/>
          <w:cs/>
        </w:rPr>
        <w:t>ครุ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ภัณฑ์ ที่ดินและสิ่งก่อสร้าง</w:t>
      </w:r>
    </w:p>
    <w:p w:rsidR="004F36BD" w:rsidRDefault="007A019A" w:rsidP="00022C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ประจำปีงบประมาณ </w:t>
      </w:r>
      <w:r w:rsidR="004F36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="00E60EFB">
        <w:rPr>
          <w:rFonts w:ascii="TH SarabunPSK" w:hAnsi="TH SarabunPSK" w:cs="TH SarabunPSK" w:hint="cs"/>
          <w:b/>
          <w:bCs/>
          <w:sz w:val="32"/>
          <w:szCs w:val="32"/>
          <w:cs/>
        </w:rPr>
        <w:t>2567 - 2571</w:t>
      </w:r>
    </w:p>
    <w:p w:rsidR="00706619" w:rsidRDefault="00706619" w:rsidP="00022C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---------------------------------------------------------</w:t>
      </w:r>
    </w:p>
    <w:p w:rsidR="00706619" w:rsidRDefault="00706619" w:rsidP="00C51D3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นิยามงบลงทุน</w:t>
      </w:r>
    </w:p>
    <w:p w:rsidR="00706619" w:rsidRDefault="00706619" w:rsidP="00C51D3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06619">
        <w:rPr>
          <w:rFonts w:ascii="TH SarabunPSK" w:hAnsi="TH SarabunPSK" w:cs="TH SarabunPSK" w:hint="cs"/>
          <w:b/>
          <w:bCs/>
          <w:sz w:val="32"/>
          <w:szCs w:val="32"/>
          <w:cs/>
        </w:rPr>
        <w:t>งบลงทุน</w:t>
      </w:r>
      <w:r w:rsidRPr="00706619">
        <w:rPr>
          <w:rFonts w:ascii="TH SarabunPSK" w:hAnsi="TH SarabunPSK" w:cs="TH SarabunPSK" w:hint="cs"/>
          <w:sz w:val="32"/>
          <w:szCs w:val="32"/>
          <w:cs/>
        </w:rPr>
        <w:t xml:space="preserve"> หมายถึง รายจ่ายที่กำหนดให้จ่ายเพื่อการลงทุน ได้แก่ รายจ่ายที่จ่ายในลักษณะค่าครุภัณฑ์ ค่าที่ดินและสิ่งก่อสร้าง รวมถึงรายจ่ายที่กำหนดให้จ่ายจากงบรายจ่ายอื่นใดในลักษณะรายจ่ายดังกล่าว</w:t>
      </w:r>
    </w:p>
    <w:p w:rsidR="00706619" w:rsidRPr="00C51D3C" w:rsidRDefault="00706619" w:rsidP="00C51D3C">
      <w:pPr>
        <w:pStyle w:val="a3"/>
        <w:numPr>
          <w:ilvl w:val="0"/>
          <w:numId w:val="2"/>
        </w:numPr>
        <w:ind w:left="0" w:firstLine="1086"/>
        <w:jc w:val="thaiDistribute"/>
        <w:rPr>
          <w:rFonts w:ascii="TH SarabunPSK" w:hAnsi="TH SarabunPSK" w:cs="TH SarabunPSK"/>
          <w:sz w:val="32"/>
          <w:szCs w:val="32"/>
        </w:rPr>
      </w:pPr>
      <w:r w:rsidRPr="00C51D3C"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 รายจ่ายเพื่อให้ได้มาซึ่งสิ่งของที่มีลักษณะโดยสภาพคงทนถาวร หรือ</w:t>
      </w:r>
      <w:r w:rsidRPr="00C51D3C">
        <w:rPr>
          <w:rFonts w:ascii="TH SarabunPSK" w:hAnsi="TH SarabunPSK" w:cs="TH SarabunPSK" w:hint="cs"/>
          <w:sz w:val="32"/>
          <w:szCs w:val="32"/>
          <w:cs/>
        </w:rPr>
        <w:t>ตามปกติมีอายุการใช้งานยืนนาน ไม่สิ้นเปลือง หมดไป หรือเปลี่</w:t>
      </w:r>
      <w:r w:rsidR="00C51D3C">
        <w:rPr>
          <w:rFonts w:ascii="TH SarabunPSK" w:hAnsi="TH SarabunPSK" w:cs="TH SarabunPSK" w:hint="cs"/>
          <w:sz w:val="32"/>
          <w:szCs w:val="32"/>
          <w:cs/>
        </w:rPr>
        <w:t>ยนสภาพไปในระยะเวลาอันสั้น รวมถึง</w:t>
      </w:r>
      <w:r w:rsidRPr="00C51D3C">
        <w:rPr>
          <w:rFonts w:ascii="TH SarabunPSK" w:hAnsi="TH SarabunPSK" w:cs="TH SarabunPSK" w:hint="cs"/>
          <w:sz w:val="32"/>
          <w:szCs w:val="32"/>
          <w:cs/>
        </w:rPr>
        <w:t>รายจ่ายดังต่อไปนี้</w:t>
      </w:r>
    </w:p>
    <w:p w:rsidR="00706619" w:rsidRDefault="00706619" w:rsidP="00C51D3C">
      <w:pPr>
        <w:pStyle w:val="a3"/>
        <w:numPr>
          <w:ilvl w:val="0"/>
          <w:numId w:val="3"/>
        </w:numPr>
        <w:ind w:left="2127" w:hanging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รายจ่ายเพื่อประกอบ ดัดแปลง ต่อเติมหรือปรับปรุงครุภัณฑ์</w:t>
      </w:r>
    </w:p>
    <w:p w:rsidR="00706619" w:rsidRDefault="00706619" w:rsidP="00C51D3C">
      <w:pPr>
        <w:pStyle w:val="a3"/>
        <w:numPr>
          <w:ilvl w:val="0"/>
          <w:numId w:val="3"/>
        </w:numPr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รายจ่ายเพื่อจัดหาโปรแกรมคอมพิวเตอร์ที่มีราคาต่อหน่วยหรือต่อชุดเกินกว่า 20,000 บาท</w:t>
      </w:r>
    </w:p>
    <w:p w:rsidR="00706619" w:rsidRDefault="00706619" w:rsidP="00C51D3C">
      <w:pPr>
        <w:pStyle w:val="a3"/>
        <w:numPr>
          <w:ilvl w:val="0"/>
          <w:numId w:val="3"/>
        </w:numPr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รายจ่ายเพื่อซ่อมแซมบำรุงรักษาโครงสร้างของครุภัณฑ์ขนาดใหญ่ เช่น เครื่องบิน เครื่องจักรกลยานพาหนะ เป็นต้น ซึ่งไม่รวมถึงค่าซ่อมบำรุงปกติหรือค่าซ่อมกลาง</w:t>
      </w:r>
    </w:p>
    <w:p w:rsidR="00706619" w:rsidRDefault="00C51D3C" w:rsidP="00C51D3C">
      <w:pPr>
        <w:pStyle w:val="a3"/>
        <w:numPr>
          <w:ilvl w:val="0"/>
          <w:numId w:val="3"/>
        </w:numPr>
        <w:ind w:left="2127" w:hanging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รายจ่ายเพื่อจ้างที่ปรึกษาในการจัดหรือปรับปรุงครุภัณฑ์</w:t>
      </w:r>
    </w:p>
    <w:p w:rsidR="00C51D3C" w:rsidRDefault="00C51D3C" w:rsidP="00C51D3C">
      <w:pPr>
        <w:pStyle w:val="a3"/>
        <w:numPr>
          <w:ilvl w:val="0"/>
          <w:numId w:val="3"/>
        </w:numPr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รายจ่ายที่ต้องชำระพร้อมกับค่าครุภัณฑ์ เช่น ค่าขนส่ง ค่าภาษี ค่าประกันภัย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ค่าติดตั้ง เป็นต้น</w:t>
      </w:r>
    </w:p>
    <w:p w:rsidR="00C51D3C" w:rsidRDefault="00C51D3C" w:rsidP="00F65781">
      <w:pPr>
        <w:pStyle w:val="a3"/>
        <w:numPr>
          <w:ilvl w:val="0"/>
          <w:numId w:val="2"/>
        </w:numPr>
        <w:ind w:left="0" w:firstLine="1086"/>
        <w:jc w:val="thaiDistribute"/>
        <w:rPr>
          <w:rFonts w:ascii="TH SarabunPSK" w:hAnsi="TH SarabunPSK" w:cs="TH SarabunPSK"/>
          <w:sz w:val="32"/>
          <w:szCs w:val="32"/>
        </w:rPr>
      </w:pPr>
      <w:r w:rsidRPr="00C51D3C">
        <w:rPr>
          <w:rFonts w:ascii="TH SarabunPSK" w:hAnsi="TH SarabunPSK" w:cs="TH SarabunPSK" w:hint="cs"/>
          <w:b/>
          <w:bCs/>
          <w:sz w:val="32"/>
          <w:szCs w:val="32"/>
          <w:cs/>
        </w:rPr>
        <w:t>ค่าที่ดินและสิ่งก่อสร้าง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 รายจ่ายเพื่อให้ได้มาซึ่งที่ดินและหรือสิ่งก่อสร้าง รวมถึง</w:t>
      </w:r>
      <w:r w:rsidR="00F65781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สิ่งต่างๆ ที่ติดตรึงกับที่ดินและสิ่งก่อสร้าง ดังต่อไปนี้</w:t>
      </w:r>
    </w:p>
    <w:p w:rsidR="00C51D3C" w:rsidRDefault="00C51D3C" w:rsidP="00C51D3C">
      <w:pPr>
        <w:pStyle w:val="a3"/>
        <w:numPr>
          <w:ilvl w:val="0"/>
          <w:numId w:val="4"/>
        </w:numPr>
        <w:ind w:left="2127" w:hanging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รายจ่ายเพื่อจัดหาที่ดิน สิ่งก่อสร้าง</w:t>
      </w:r>
    </w:p>
    <w:p w:rsidR="00C51D3C" w:rsidRDefault="00C51D3C" w:rsidP="00C51D3C">
      <w:pPr>
        <w:pStyle w:val="a3"/>
        <w:numPr>
          <w:ilvl w:val="0"/>
          <w:numId w:val="4"/>
        </w:numPr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รายจ่ายเพื่อปรับปรุงที่ดิน รวมถึงรายจ่ายเพื่อดัดแปลง ต่อเติมหรือปรับปรุงสิ่งก่อสร้างซึ่งทำให้ที่ดิน สิ่งก่อสร้างมีมูลค่าเพิ่มขึ้น</w:t>
      </w:r>
    </w:p>
    <w:p w:rsidR="00C51D3C" w:rsidRDefault="00C51D3C" w:rsidP="00C51D3C">
      <w:pPr>
        <w:pStyle w:val="a3"/>
        <w:numPr>
          <w:ilvl w:val="0"/>
          <w:numId w:val="4"/>
        </w:numPr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รายจ่ายเพื่อติดตั้งระบบไฟฟ้าหรือระบบประปา รวมถึงอุปกรณ์ต่างๆ ซึ่งเป็นการติดตั้งครั้งแรกในอาคาร ทั้งที่เป็นการดำเนินการพร้อมกันหรือภายหลังการก่อสร้างอาคาร รวมถึงการติดตั้ง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ครั้งแรกในสถานที่ราชการ</w:t>
      </w:r>
    </w:p>
    <w:p w:rsidR="00C51D3C" w:rsidRDefault="00C51D3C" w:rsidP="00C51D3C">
      <w:pPr>
        <w:pStyle w:val="a3"/>
        <w:numPr>
          <w:ilvl w:val="0"/>
          <w:numId w:val="4"/>
        </w:numPr>
        <w:ind w:left="2127" w:hanging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รายจ่ายเพื่อจ้างออกแบบ จ้างควบคุมงานที่จ่ายให้แก่เอกชน หรือนิติบุคคล</w:t>
      </w:r>
    </w:p>
    <w:p w:rsidR="00C51D3C" w:rsidRDefault="00C51D3C" w:rsidP="00C51D3C">
      <w:pPr>
        <w:pStyle w:val="a3"/>
        <w:numPr>
          <w:ilvl w:val="0"/>
          <w:numId w:val="4"/>
        </w:numPr>
        <w:ind w:left="2127" w:hanging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รายจ่ายเพื่อจ้างที่ปรึกษาในการจัดหาหรือปรับปรุงที่ดินและสิ่งก่อสร้าง</w:t>
      </w:r>
    </w:p>
    <w:p w:rsidR="00C51D3C" w:rsidRDefault="00C51D3C" w:rsidP="00C51D3C">
      <w:pPr>
        <w:pStyle w:val="a3"/>
        <w:numPr>
          <w:ilvl w:val="0"/>
          <w:numId w:val="4"/>
        </w:numPr>
        <w:ind w:left="0" w:firstLine="170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รายจ่ายที่เกี่ยวเนื่องกับที่ดินและสิ่งก่อสร้าง เช่น ค่าเวนคืนที่ดิน ค่าชดเชยกรรมสิทธิ์ ที่ดิน ค่าชดเชยผลอาสิน เป็นต้น</w:t>
      </w:r>
    </w:p>
    <w:p w:rsidR="00C51D3C" w:rsidRPr="00C51D3C" w:rsidRDefault="00C51D3C" w:rsidP="00C51D3C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51D3C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หนังสือสำนักงบประมาณ ที่ นร 0704/ว68 ลงวันที่ 29 เมษายน 2558 เรื่องการปรับปรุงหลักการจำแนกประเภทรายจ่ายตามงบประมาณ</w:t>
      </w:r>
    </w:p>
    <w:p w:rsidR="00412426" w:rsidRPr="00A56DA2" w:rsidRDefault="00412426" w:rsidP="0041242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6DA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56DA2">
        <w:rPr>
          <w:rFonts w:ascii="TH SarabunPSK" w:hAnsi="TH SarabunPSK" w:cs="TH SarabunPSK" w:hint="cs"/>
          <w:b/>
          <w:bCs/>
          <w:sz w:val="32"/>
          <w:szCs w:val="32"/>
          <w:cs/>
        </w:rPr>
        <w:t>หลักเกณฑ์และเงื่อนไขในการจัดทำแผนคำของบลงทุน ปีงบประมาณ 25</w:t>
      </w:r>
      <w:r w:rsidR="00DD4542">
        <w:rPr>
          <w:rFonts w:ascii="TH SarabunPSK" w:hAnsi="TH SarabunPSK" w:cs="TH SarabunPSK" w:hint="cs"/>
          <w:b/>
          <w:bCs/>
          <w:sz w:val="32"/>
          <w:szCs w:val="32"/>
          <w:cs/>
        </w:rPr>
        <w:t>67 - 2571</w:t>
      </w:r>
    </w:p>
    <w:p w:rsidR="00412426" w:rsidRDefault="00412426" w:rsidP="0041242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รายการงบลงทุนครุภัณฑ์และสิ่งก่อสร้าง ที่ใช้เพื่อพัฒนาการดำเนินงานของมหาวิทยาลัย</w:t>
      </w:r>
      <w:r w:rsidR="00DD4542">
        <w:rPr>
          <w:rFonts w:ascii="TH SarabunPSK" w:hAnsi="TH SarabunPSK" w:cs="TH SarabunPSK" w:hint="cs"/>
          <w:sz w:val="32"/>
          <w:szCs w:val="32"/>
          <w:cs/>
        </w:rPr>
        <w:t>มหาจุฬาลงกรณราชวิทยาลัย ส่วนงาน</w:t>
      </w:r>
      <w:r>
        <w:rPr>
          <w:rFonts w:ascii="TH SarabunPSK" w:hAnsi="TH SarabunPSK" w:cs="TH SarabunPSK" w:hint="cs"/>
          <w:sz w:val="32"/>
          <w:szCs w:val="32"/>
          <w:cs/>
        </w:rPr>
        <w:t>งานควรเสนอตั้งคำของบลงทุนฯ ให้สอดคล้องตามแผนยุทธศาสตร์ของมหาวิทยาลัย และสอดคล้องกับภารกิจของหน่วยงานและไม่สร้างภาระรายจ่ายประจำเพิ่มขึ้นโดยไม่จำเป็น</w:t>
      </w:r>
    </w:p>
    <w:p w:rsidR="00412426" w:rsidRPr="00A56DA2" w:rsidRDefault="00412426" w:rsidP="00412426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56DA2">
        <w:rPr>
          <w:rFonts w:ascii="TH SarabunPSK" w:hAnsi="TH SarabunPSK" w:cs="TH SarabunPSK" w:hint="cs"/>
          <w:b/>
          <w:bCs/>
          <w:sz w:val="32"/>
          <w:szCs w:val="32"/>
          <w:cs/>
        </w:rPr>
        <w:t>2.1 รายการค่าครุภัณฑ์ มีหลักเกณฑ์ในการเสนอตั้งงบประมาณ ดังนี้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ชื่อครุภัณฑ์ควรเป็นภาษาไทย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เป็นชื่อกลาง ๆ  ที่สื่อความหมายได้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กรณีเป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็นรายการที่อยู่ในบัญชี ราคามาตรฐ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านของสำนักงบประมาณ ขอให้ระ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บุชื่อให้ตรงตามบัญชีราคามาตรฐ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านทุกตัวอักษร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กรณีไม่มีชื่อในบัญชีราคามาตรฐานให้ใช้ชื่อรายการเดิมที่เคยจัดซื้อในปีที่ผ่านมา ทั้งนี้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ขอให้ตั้งชื่อรายการตามด้วย ตำบล อำเภอ และจังหวัดที่เป็นที่ตั้งของรายการ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 ชื่อรายการ</w:t>
      </w:r>
      <w:r>
        <w:rPr>
          <w:rFonts w:ascii="TH SarabunPSK" w:hAnsi="TH SarabunPSK" w:cs="TH SarabunPSK"/>
          <w:sz w:val="32"/>
          <w:szCs w:val="32"/>
        </w:rPr>
        <w:t>_</w:t>
      </w:r>
      <w:r>
        <w:rPr>
          <w:rFonts w:ascii="TH SarabunPSK" w:hAnsi="TH SarabunPSK" w:cs="TH SarabunPSK" w:hint="cs"/>
          <w:sz w:val="32"/>
          <w:szCs w:val="32"/>
          <w:cs/>
        </w:rPr>
        <w:t>ตำบล</w:t>
      </w:r>
      <w:r>
        <w:rPr>
          <w:rFonts w:ascii="TH SarabunPSK" w:hAnsi="TH SarabunPSK" w:cs="TH SarabunPSK"/>
          <w:sz w:val="32"/>
          <w:szCs w:val="32"/>
        </w:rPr>
        <w:t>_</w:t>
      </w: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r>
        <w:rPr>
          <w:rFonts w:ascii="TH SarabunPSK" w:hAnsi="TH SarabunPSK" w:cs="TH SarabunPSK"/>
          <w:sz w:val="32"/>
          <w:szCs w:val="32"/>
        </w:rPr>
        <w:t>_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  เช่น เครื่องปรับอากาศ แบบแยกส่วน ชนิดตั้งพื้นหรือชนิดแขวน (มีระบบฟอกอากาศ) ขนาด 18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000 บีทียู </w:t>
      </w:r>
      <w:r w:rsidR="00DD4542">
        <w:rPr>
          <w:rFonts w:ascii="TH SarabunPSK" w:hAnsi="TH SarabunPSK" w:cs="TH SarabunPSK" w:hint="cs"/>
          <w:sz w:val="32"/>
          <w:szCs w:val="32"/>
          <w:cs/>
        </w:rPr>
        <w:t xml:space="preserve">วิทยาลัยสงฆ์พุทธชินราช </w:t>
      </w:r>
      <w:r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DD4542">
        <w:rPr>
          <w:rFonts w:ascii="TH SarabunPSK" w:hAnsi="TH SarabunPSK" w:cs="TH SarabunPSK" w:hint="cs"/>
          <w:sz w:val="32"/>
          <w:szCs w:val="32"/>
          <w:cs/>
        </w:rPr>
        <w:t>บึงพระ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 จังหวัด</w:t>
      </w:r>
      <w:r w:rsidR="00DD4542">
        <w:rPr>
          <w:rFonts w:ascii="TH SarabunPSK" w:hAnsi="TH SarabunPSK" w:cs="TH SarabunPSK" w:hint="cs"/>
          <w:sz w:val="32"/>
          <w:szCs w:val="32"/>
          <w:cs/>
        </w:rPr>
        <w:t>พิษณุโลก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ครุภัณฑ์ที่ใช้ด้วยกันควรจัดตั้งงบ</w:t>
      </w:r>
      <w:r w:rsidR="0025469D">
        <w:rPr>
          <w:rFonts w:ascii="TH SarabunPSK" w:hAnsi="TH SarabunPSK" w:cs="TH SarabunPSK" w:hint="cs"/>
          <w:b/>
          <w:bCs/>
          <w:sz w:val="32"/>
          <w:szCs w:val="32"/>
          <w:cs/>
        </w:rPr>
        <w:t>ป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ระมาณเป็นชุด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เพื่อป้องกันการได้รับงบประมาณเพียงชิ้นใดชิ้นหนึ่งแล้วไม่สามารถใช้งานได้ แต่หากเป็นชุดที่มีราคาสูง ควรมีรายละเอียดและราคาของแต่ละชิ้นอย่างชัดเจน ซึ่งการตั้งงบประมาณเป็นชุดนี้ ขอให้เป็นครุภัณฑ์ที่จำเป็นต้องใช้ร่วมกันอย่างแท้จริง มิใช่เพียงนำครุภัณฑ์หลาย ๆ อย่างมาตั้ง</w:t>
      </w:r>
      <w:r w:rsidR="006950A7"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บประมาณรวมกัน 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3)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กำหนดคุณลักษณะ (</w:t>
      </w:r>
      <w:r w:rsidRPr="005C0863">
        <w:rPr>
          <w:rFonts w:ascii="TH SarabunPSK" w:hAnsi="TH SarabunPSK" w:cs="TH SarabunPSK"/>
          <w:b/>
          <w:bCs/>
          <w:sz w:val="32"/>
          <w:szCs w:val="32"/>
        </w:rPr>
        <w:t>Specification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) ของครุภัณฑ์ให้เหมาะสมกับภารกิจและ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ารใช้งาน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หากเป็นครุภัณฑ์ที่กำหนดไว้ในราคามาตรฐาน ให้ใช้คุณลักษณะตามบัญชีมาตรฐาน แต่หากหน่วยงานมีความจำเป็นต้องใช้ครุภัณฑ์ชนิดเดียวกันแต่คุณลักษณะสูงกว่าหรือแตกต่างไปจากในบัญชีราคามาตรฐาน ขอให้มีคำอธิบายคุณลักษณะนั้น ๆ ด้วย พร้อมเหตุผลความจำเป็นที่ต้องใช้ครุภัณฑ์ที่มี</w:t>
      </w:r>
      <w:r w:rsidRPr="000236FA">
        <w:rPr>
          <w:rFonts w:ascii="TH SarabunPSK" w:hAnsi="TH SarabunPSK" w:cs="TH SarabunPSK"/>
          <w:sz w:val="32"/>
          <w:szCs w:val="32"/>
          <w:cs/>
        </w:rPr>
        <w:t xml:space="preserve">คุณลักษณะเฉพาะ หรือ </w:t>
      </w:r>
      <w:r w:rsidRPr="000236FA">
        <w:rPr>
          <w:rFonts w:ascii="TH SarabunPSK" w:hAnsi="TH SarabunPSK" w:cs="TH SarabunPSK"/>
          <w:sz w:val="32"/>
          <w:szCs w:val="32"/>
        </w:rPr>
        <w:t xml:space="preserve">SPEC </w:t>
      </w:r>
      <w:r w:rsidRPr="000236FA">
        <w:rPr>
          <w:rFonts w:ascii="TH SarabunPSK" w:hAnsi="TH SarabunPSK" w:cs="TH SarabunPSK"/>
          <w:sz w:val="32"/>
          <w:szCs w:val="32"/>
          <w:cs/>
        </w:rPr>
        <w:t>ที่พิเศษ หรือสูงกว่าราคามาตรฐาน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4)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กำหนดราคาครุภัณฑ์ให้เหมาะสม คือ</w:t>
      </w:r>
    </w:p>
    <w:p w:rsidR="00412426" w:rsidRDefault="00412426" w:rsidP="00412426">
      <w:pPr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หากเป็นครุภัณฑ์ตามบัญชีราคามาตรฐาน ต้องตั้งราคาตามบัญชีมาตรฐานของสำนักงบประมาณเท่านั้น </w:t>
      </w:r>
    </w:p>
    <w:p w:rsidR="00412426" w:rsidRDefault="00412426" w:rsidP="00412426">
      <w:pPr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ครุภัณฑ์อื่น ๆ (นอกบัญชีราคามาตรฐาน) ตั้งราคาตามคุณลักษณะและราคาที่สามารถจัดซื้อได้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โดยมีการสืบราคาก่อน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กรณีมีผลการจัดซื้อในปีที่ผ่านมาให้ตั้งราคาตามผลการจัดซื้อล่าสุด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5)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เขียนคุณลักษณะ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ของครุ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ภัณฑ์ให้ชัดเจน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ละครบถ้วน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เพียงพอที่จะชี้แจงถึงความเหมาะสมของราคาและคุณประโยชน์ของครุภัณฑ์นั้น ขอให้เขียนให้สั้น กระชับ ไม่จำเป็นต้องมีรายละเอียดมากเกินไปแต่สาระสำคัญครบถ้วน ที่สำคัญประการหนึ่งคือขอให้เขียนเป็นภาษาไทย</w:t>
      </w:r>
    </w:p>
    <w:p w:rsidR="000311C7" w:rsidRDefault="000311C7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6)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ระบุเหตุผลความจำเป็นของรายการจัดซื้อครุภัณฑ์ทุกรายการอย่างชัดเจน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สามารถชี้แจงผู้เกี่ยวข้องให้เห็นพ้องและเชื่อถือว่าครุภัณฑ์มีความจำเป็นอย่างแท้จริงได้ โดยเฉพาะอย่างยิ่ง ครุภัณฑ์วิทยาศาสตร์ ควรบอกสถานที่ใช้งานและคาดการณ์จำนวนผู้ใช้งานหรือผู้ใช้ประโยชน์ครุภัณฑ์นั้น ๆ และกรณีการซื้อทำแทนต้องระบุสภาพการใช้งานของครุภัณฑ์เดิม ปีที่จัดซื้อ หมายเลขครุภัณฑ์เดิมและความจำเป็นที่ต้องจัดหาทดแทน กรณีซื้อใหม่เพื่อเพิ่มประสิทธิภาพ ระบุจำนวนที่ควรจะมีจำนวนกี่เครื่องปัจจุบันมีจำนวนกี่เครื่อง ขอเพิ่มจำนวนกี่เครื่อง และความจำเป็นในการจัดกาเพิ่มเติม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7)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ตั้งงบประมาณจัดซื้อครุภัณฑ์ยานพาหนะ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เพื่อทดแทนของเดิม ต้องมีอายุการใช้งานเกิน 15 ปี ยกเว้น การจัดหาเพื่อดำเนินนโยบายเร่งด่วนของรัฐบาล และหน่วยงานที่จำเป็นต้องใช้ยานพาหนะเป็นเครื่องมือสำคัญในการปฏิบัติภารกิจในพื้นที่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ให้ระบุทะเบียนรถ ปีที่จัดซื้อ สำหรับกรณีขอตั้งงบประมาณเพื่อทดแทนรถยนต์ที่มีอายุต่ำกว่า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15 ปี ขอให้ส่งรายงานการตรวจสภาพแ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ละค่าใช้จ่ายในการบำรุงรักษารวมทั้งระยะทางในการใช้งาน (กิโลเมตร)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ประกอบการพิจารณาเพิ่มเติมด้วย (หากไม่แนบคณะทำงาน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ขอสงวนสิทธิในการตัดรายการออก)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8)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ครุภัณฑ์คอมพิวเตอร์พิจารณาเสนอตั้งตามเกณฑ์ราคากลางของกระทรวงเทคโนโลยีสารสนเทศและการสื่อสาร สามารถดูได้จากเกณฑ์ราคาพื้นฐานคอมพิวเตอร์ </w:t>
      </w:r>
      <w:r w:rsidRPr="005C0863">
        <w:rPr>
          <w:rFonts w:ascii="TH SarabunPSK" w:hAnsi="TH SarabunPSK" w:cs="TH SarabunPSK"/>
          <w:b/>
          <w:bCs/>
          <w:sz w:val="32"/>
          <w:szCs w:val="32"/>
        </w:rPr>
        <w:t>website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hyperlink r:id="rId7" w:history="1">
        <w:r w:rsidRPr="0022766D">
          <w:rPr>
            <w:rStyle w:val="a5"/>
            <w:rFonts w:ascii="TH SarabunPSK" w:hAnsi="TH SarabunPSK" w:cs="TH SarabunPSK"/>
            <w:sz w:val="32"/>
            <w:szCs w:val="32"/>
          </w:rPr>
          <w:t>http://www.mdes.go.th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12426" w:rsidRPr="005C0863" w:rsidRDefault="00412426" w:rsidP="00412426">
      <w:pPr>
        <w:ind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2.2 รายการค่าที่ดินและสิ่งก่อสร้าง ให้เสนอตั้งตามความต้องการของหน่วยงานเพื่อพัฒนาประสิทธิภาพในอนาคต โดยมีหลักเกณฑ์ในการเสนอตั้งงบประมาณ ดังนี้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1) ความพร้อมด้านสถานที่ ที่ดินที่จะก่อสร้าง รวมถึงประเมินผลกระทบทางด้านสิ่งแวดล้อม (</w:t>
      </w:r>
      <w:r w:rsidRPr="00CF6A34">
        <w:rPr>
          <w:rFonts w:ascii="TH SarabunPSK" w:hAnsi="TH SarabunPSK" w:cs="TH SarabunPSK"/>
          <w:sz w:val="32"/>
          <w:szCs w:val="32"/>
        </w:rPr>
        <w:t>Environmental Impact Assessment</w:t>
      </w:r>
      <w:r>
        <w:rPr>
          <w:rFonts w:ascii="TH SarabunPSK" w:hAnsi="TH SarabunPSK" w:cs="TH SarabunPSK"/>
          <w:sz w:val="32"/>
          <w:szCs w:val="32"/>
        </w:rPr>
        <w:t xml:space="preserve"> : EIA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2) การเตรียมความพร้อม หากก่อสร้างในที่ใหม่ที่มีที่ดินพร้อม ขนาดเหมาะสมที่จะก่อ</w:t>
      </w:r>
      <w:r w:rsidR="00B056D4">
        <w:rPr>
          <w:rFonts w:ascii="TH SarabunPSK" w:hAnsi="TH SarabunPSK" w:cs="TH SarabunPSK" w:hint="cs"/>
          <w:sz w:val="32"/>
          <w:szCs w:val="32"/>
          <w:cs/>
        </w:rPr>
        <w:t>สร้างและเป็นที่ดินที่ไม่มีภาระผู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กพันใด ๆ ทางกฎหมาย มีความพร้อมของระบบสาธารณูปโภค 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3) กรณีต้องรื้อถอนอาคารเดิม หรือขนย้ายอุปกรณ์ เครื่องมือไปยังสำนักงานชั่วคราว ระหว่างส่งมอบพื้นที่และก่อสร้าง หน่วยงานต้องทำแผนการส่งมอบพื้นที่และแผนการขนย้าย รวมทั้งระบุค่าใช้จ่ายแหล่งงบประมาณในการขนย้ายเพื่อประกอบการพิจารณาด้วย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4) มีแบบ</w:t>
      </w:r>
      <w:r w:rsidR="002613AD">
        <w:rPr>
          <w:rFonts w:ascii="TH SarabunPSK" w:hAnsi="TH SarabunPSK" w:cs="TH SarabunPSK" w:hint="cs"/>
          <w:sz w:val="32"/>
          <w:szCs w:val="32"/>
          <w:cs/>
        </w:rPr>
        <w:t>รูปรายการ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ลักษณะอาคาร วัตถุประสงค์การใช้งาน พื้นที่ใช้สอย และราคากลาง ระยะเวลาก่อสร้าง และงวดงานงวดเงินเป็นปัจจุบัน (แนบมาด้วย) ควรใช้แบบ</w:t>
      </w:r>
      <w:r w:rsidR="002613AD">
        <w:rPr>
          <w:rFonts w:ascii="TH SarabunPSK" w:hAnsi="TH SarabunPSK" w:cs="TH SarabunPSK" w:hint="cs"/>
          <w:sz w:val="32"/>
          <w:szCs w:val="32"/>
          <w:cs/>
        </w:rPr>
        <w:t>รูปรายการ</w:t>
      </w:r>
      <w:r>
        <w:rPr>
          <w:rFonts w:ascii="TH SarabunPSK" w:hAnsi="TH SarabunPSK" w:cs="TH SarabunPSK" w:hint="cs"/>
          <w:sz w:val="32"/>
          <w:szCs w:val="32"/>
          <w:cs/>
        </w:rPr>
        <w:t>มาตรฐาน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5) ชี้แจงรายละเอียดและเหตุผลความจำเป็น ที่สอดคล้องกับภารกิจของหน่วยงานที่เป็นอยู่ พร้อมทั้งวิเคราะห์ความคุ้มค่าในการก่อสร้าง ต้องแสดงถึงสภาพการใช้งานของสิ่งก่อสร้างเดิม ความจำเป็นที่ต้องก่อสร้างใหม่ และสามารถรองรับผู้รับบริการ/ผู้ใช้งานเพิ่มขึ้นจำนวนเท่าใด ภายหลังการก่อสร้างเสร็จสิ้น</w:t>
      </w:r>
    </w:p>
    <w:p w:rsidR="00412426" w:rsidRDefault="00412426" w:rsidP="00412426">
      <w:pPr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6) หากทดแทนอาคารเดิมต้อ</w:t>
      </w:r>
      <w:r w:rsidR="00CA1624">
        <w:rPr>
          <w:rFonts w:ascii="TH SarabunPSK" w:hAnsi="TH SarabunPSK" w:cs="TH SarabunPSK" w:hint="cs"/>
          <w:sz w:val="32"/>
          <w:szCs w:val="32"/>
          <w:cs/>
        </w:rPr>
        <w:t>งมีอายุการใช้งานเกิน 25 ปี (ระบุ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พ.ศ.) ชี้แจงสภาพชำรุดทรุดโทรม หากใช้งานจะเป็นอันตรายต่อชีวิต และทรัพย์สินของผู้ปฏิบัติงานอย่างไรและส่งภาพถ่ายอาคารเดิมประกอบการพิจารณา</w:t>
      </w:r>
    </w:p>
    <w:p w:rsidR="00F653BB" w:rsidRDefault="00412426" w:rsidP="00100384">
      <w:pPr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ค่าปรับปรุงอาคาร </w:t>
      </w:r>
      <w:r w:rsidR="00CA1624">
        <w:rPr>
          <w:rFonts w:ascii="TH SarabunPSK" w:hAnsi="TH SarabunPSK" w:cs="TH SarabunPSK" w:hint="cs"/>
          <w:sz w:val="32"/>
          <w:szCs w:val="32"/>
          <w:cs/>
        </w:rPr>
        <w:t>หอพัก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ที่ดิน รั้ว ถนน ระบบไฟฟ้า และระบบประปา (ค่า </w:t>
      </w:r>
      <w:r>
        <w:rPr>
          <w:rFonts w:ascii="TH SarabunPSK" w:hAnsi="TH SarabunPSK" w:cs="TH SarabunPSK"/>
          <w:sz w:val="32"/>
          <w:szCs w:val="32"/>
        </w:rPr>
        <w:t>site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การประมาณการราคาค่าก่อสร้างแบบแปลนและวงเงิน ต้องผ่านการประเมินจากหน่วยงานที่เชื่อถือได้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เช่น ค่าปรับปรุงระบบไฟฟ้า ต้องเป็นการประมาณการจากการไฟฟ้าส่วนภูมิภาค การปรับปรุงที่ดิน รั้ว ถนน ตามแบบมาตรฐาน และราคากลางที่สำนักงบประมาณกำหนด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ต้องมีแบบแปลนและประมาณการราคา (</w:t>
      </w:r>
      <w:r w:rsidRPr="005C0863">
        <w:rPr>
          <w:rFonts w:ascii="TH SarabunPSK" w:hAnsi="TH SarabunPSK" w:cs="TH SarabunPSK"/>
          <w:b/>
          <w:bCs/>
          <w:sz w:val="32"/>
          <w:szCs w:val="32"/>
        </w:rPr>
        <w:t>BBQ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พร้อม </w:t>
      </w:r>
      <w:r w:rsidRPr="005C0863">
        <w:rPr>
          <w:rFonts w:ascii="TH SarabunPSK" w:hAnsi="TH SarabunPSK" w:cs="TH SarabunPSK" w:hint="cs"/>
          <w:b/>
          <w:bCs/>
          <w:sz w:val="32"/>
          <w:szCs w:val="32"/>
          <w:cs/>
        </w:rPr>
        <w:t>(จะไม่พิจารณารายการปรับปรุง/ซ่อมแซมที่ไม่มีประมาณการราคาแนบ ยกเว้นรายการที่เป็นแบบมาตรฐาน)</w:t>
      </w:r>
    </w:p>
    <w:p w:rsidR="00793DE4" w:rsidRPr="0085167B" w:rsidRDefault="00793DE4" w:rsidP="00C42ED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16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2.3 </w:t>
      </w:r>
      <w:r w:rsidRPr="0085167B">
        <w:rPr>
          <w:rFonts w:ascii="TH SarabunPSK" w:hAnsi="TH SarabunPSK" w:cs="TH SarabunPSK"/>
          <w:b/>
          <w:bCs/>
          <w:sz w:val="32"/>
          <w:szCs w:val="32"/>
          <w:cs/>
        </w:rPr>
        <w:t>แนวทางวิเคราะห์แผนคำของบลงทุน ครุภัณฑ์ ที่ดินและสิ่งก่อสร้าง</w:t>
      </w:r>
    </w:p>
    <w:p w:rsidR="00793DE4" w:rsidRPr="00BC5849" w:rsidRDefault="00793DE4" w:rsidP="00C42ED6">
      <w:pPr>
        <w:spacing w:after="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793DE4" w:rsidRPr="0085167B" w:rsidRDefault="00793DE4" w:rsidP="00C42ED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167B">
        <w:rPr>
          <w:rFonts w:ascii="TH SarabunPSK" w:hAnsi="TH SarabunPSK" w:cs="TH SarabunPSK"/>
          <w:b/>
          <w:bCs/>
          <w:sz w:val="32"/>
          <w:szCs w:val="32"/>
          <w:cs/>
        </w:rPr>
        <w:t>ครุภัณฑ์</w:t>
      </w:r>
    </w:p>
    <w:p w:rsidR="00793DE4" w:rsidRPr="0085167B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5167B">
        <w:rPr>
          <w:rFonts w:ascii="TH SarabunPSK" w:hAnsi="TH SarabunPSK" w:cs="TH SarabunPSK"/>
          <w:sz w:val="32"/>
          <w:szCs w:val="32"/>
          <w:cs/>
        </w:rPr>
        <w:t>1.</w:t>
      </w:r>
      <w:r w:rsidR="00C42E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5167B">
        <w:rPr>
          <w:rFonts w:ascii="TH SarabunPSK" w:hAnsi="TH SarabunPSK" w:cs="TH SarabunPSK"/>
          <w:sz w:val="32"/>
          <w:szCs w:val="32"/>
          <w:cs/>
        </w:rPr>
        <w:t>จำแนก/ระบุวัตถุประสงค์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5167B">
        <w:rPr>
          <w:rFonts w:ascii="TH SarabunPSK" w:hAnsi="TH SarabunPSK" w:cs="TH SarabunPSK"/>
          <w:sz w:val="32"/>
          <w:szCs w:val="32"/>
          <w:cs/>
        </w:rPr>
        <w:t>1.1 ครุภัณฑ์</w:t>
      </w:r>
      <w:r w:rsidR="00412426">
        <w:rPr>
          <w:rFonts w:ascii="TH SarabunPSK" w:hAnsi="TH SarabunPSK" w:cs="TH SarabunPSK" w:hint="cs"/>
          <w:sz w:val="32"/>
          <w:szCs w:val="32"/>
          <w:cs/>
        </w:rPr>
        <w:t>สำนักงาน</w:t>
      </w:r>
    </w:p>
    <w:p w:rsidR="00412426" w:rsidRPr="0085167B" w:rsidRDefault="00412426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</w:t>
      </w:r>
      <w:r w:rsidRPr="0085167B">
        <w:rPr>
          <w:rFonts w:ascii="TH SarabunPSK" w:hAnsi="TH SarabunPSK" w:cs="TH SarabunPSK"/>
          <w:sz w:val="32"/>
          <w:szCs w:val="32"/>
          <w:cs/>
        </w:rPr>
        <w:t xml:space="preserve">1.2 </w:t>
      </w:r>
      <w:r w:rsidR="00CA1624" w:rsidRPr="0085167B">
        <w:rPr>
          <w:rFonts w:ascii="TH SarabunPSK" w:hAnsi="TH SarabunPSK" w:cs="TH SarabunPSK"/>
          <w:sz w:val="32"/>
          <w:szCs w:val="32"/>
          <w:cs/>
        </w:rPr>
        <w:t>ครุภัณฑ์คอมพิวเตอร์</w:t>
      </w:r>
    </w:p>
    <w:p w:rsidR="00793DE4" w:rsidRPr="0085167B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12426">
        <w:rPr>
          <w:rFonts w:ascii="TH SarabunPSK" w:hAnsi="TH SarabunPSK" w:cs="TH SarabunPSK"/>
          <w:sz w:val="32"/>
          <w:szCs w:val="32"/>
          <w:cs/>
        </w:rPr>
        <w:t>1.</w:t>
      </w:r>
      <w:r w:rsidR="00412426">
        <w:rPr>
          <w:rFonts w:ascii="TH SarabunPSK" w:hAnsi="TH SarabunPSK" w:cs="TH SarabunPSK" w:hint="cs"/>
          <w:sz w:val="32"/>
          <w:szCs w:val="32"/>
          <w:cs/>
        </w:rPr>
        <w:t>3</w:t>
      </w:r>
      <w:r w:rsidRPr="008516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A1624">
        <w:rPr>
          <w:rFonts w:ascii="TH SarabunPSK" w:hAnsi="TH SarabunPSK" w:cs="TH SarabunPSK" w:hint="cs"/>
          <w:sz w:val="32"/>
          <w:szCs w:val="32"/>
          <w:cs/>
        </w:rPr>
        <w:t>ครุภัณฑ์งานบ้านงานครัว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12426">
        <w:rPr>
          <w:rFonts w:ascii="TH SarabunPSK" w:hAnsi="TH SarabunPSK" w:cs="TH SarabunPSK"/>
          <w:sz w:val="32"/>
          <w:szCs w:val="32"/>
          <w:cs/>
        </w:rPr>
        <w:t>1.</w:t>
      </w:r>
      <w:r w:rsidR="00412426">
        <w:rPr>
          <w:rFonts w:ascii="TH SarabunPSK" w:hAnsi="TH SarabunPSK" w:cs="TH SarabunPSK" w:hint="cs"/>
          <w:sz w:val="32"/>
          <w:szCs w:val="32"/>
          <w:cs/>
        </w:rPr>
        <w:t>4</w:t>
      </w:r>
      <w:r w:rsidRPr="0085167B">
        <w:rPr>
          <w:rFonts w:ascii="TH SarabunPSK" w:hAnsi="TH SarabunPSK" w:cs="TH SarabunPSK"/>
          <w:sz w:val="32"/>
          <w:szCs w:val="32"/>
          <w:cs/>
        </w:rPr>
        <w:t xml:space="preserve"> ครุภัณฑ์</w:t>
      </w:r>
      <w:r w:rsidR="00CA1624">
        <w:rPr>
          <w:rFonts w:ascii="TH SarabunPSK" w:hAnsi="TH SarabunPSK" w:cs="TH SarabunPSK" w:hint="cs"/>
          <w:sz w:val="32"/>
          <w:szCs w:val="32"/>
          <w:cs/>
        </w:rPr>
        <w:t>โฆษณาและเผยแพร่</w:t>
      </w:r>
    </w:p>
    <w:p w:rsidR="00CA1624" w:rsidRDefault="00CA162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1.5 ครุภัณฑ์การเกษตร</w:t>
      </w:r>
    </w:p>
    <w:p w:rsidR="00CA1624" w:rsidRDefault="00CA162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1.6 </w:t>
      </w:r>
      <w:r w:rsidRPr="0085167B">
        <w:rPr>
          <w:rFonts w:ascii="TH SarabunPSK" w:hAnsi="TH SarabunPSK" w:cs="TH SarabunPSK"/>
          <w:sz w:val="32"/>
          <w:szCs w:val="32"/>
          <w:cs/>
        </w:rPr>
        <w:t>ครุภัณฑ์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</w:p>
    <w:p w:rsidR="00CA1624" w:rsidRDefault="00CA162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1.7 </w:t>
      </w:r>
      <w:r>
        <w:rPr>
          <w:rFonts w:ascii="TH SarabunPSK" w:hAnsi="TH SarabunPSK" w:cs="TH SarabunPSK" w:hint="cs"/>
          <w:sz w:val="32"/>
          <w:szCs w:val="32"/>
          <w:cs/>
        </w:rPr>
        <w:t>ครุภัณฑ์การแพทย์</w:t>
      </w:r>
    </w:p>
    <w:p w:rsidR="00CA1624" w:rsidRDefault="00CA162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1.8 ครุภัณฑ์ไฟฟ้าอิเล็กทรอนิกส์และโทรคมนาคม</w:t>
      </w:r>
    </w:p>
    <w:p w:rsidR="00CA1624" w:rsidRDefault="00CA162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1.9 ครุภัณฑ์ยายพาหนะและขนส่ง</w:t>
      </w:r>
    </w:p>
    <w:p w:rsidR="00CA1624" w:rsidRDefault="00CA162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1.10 ครุภัณฑ์ไฟฟ้าและวิทยุ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</w:t>
      </w:r>
      <w:r w:rsidR="00C42E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วิเคราะห์ความต้องการ/ความพร้อม</w:t>
      </w:r>
    </w:p>
    <w:p w:rsidR="00793DE4" w:rsidRDefault="00793DE4" w:rsidP="0001283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ครุภัณฑ์</w:t>
      </w:r>
      <w:r w:rsidR="00412426">
        <w:rPr>
          <w:rFonts w:ascii="TH SarabunPSK" w:hAnsi="TH SarabunPSK" w:cs="TH SarabunPSK" w:hint="cs"/>
          <w:sz w:val="32"/>
          <w:szCs w:val="32"/>
          <w:cs/>
        </w:rPr>
        <w:t xml:space="preserve">สำนักงาน ครุภัณฑ์การศึกษา และอื่นๆ 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แผนการใช้ประโยชน์ บำรุงรักษา ประมาณราคา</w:t>
      </w:r>
    </w:p>
    <w:p w:rsidR="00793DE4" w:rsidRDefault="00412426" w:rsidP="0001283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ครุภัณฑ์</w:t>
      </w:r>
      <w:r w:rsidR="00793DE4"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r w:rsidR="00793DE4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>ให้เป็นไป</w:t>
      </w:r>
      <w:r w:rsidR="00C42ED6" w:rsidRPr="00C42ED6">
        <w:rPr>
          <w:rFonts w:ascii="TH SarabunPSK" w:hAnsi="TH SarabunPSK" w:cs="TH SarabunPSK" w:hint="cs"/>
          <w:sz w:val="32"/>
          <w:szCs w:val="32"/>
          <w:cs/>
        </w:rPr>
        <w:t>ตามเกณฑ์ราคากลางของกระทรวงเทคโนโลยีสารสนเทศและ</w:t>
      </w:r>
      <w:r w:rsidR="00012834">
        <w:rPr>
          <w:rFonts w:ascii="TH SarabunPSK" w:hAnsi="TH SarabunPSK" w:cs="TH SarabunPSK"/>
          <w:sz w:val="32"/>
          <w:szCs w:val="32"/>
          <w:cs/>
        </w:rPr>
        <w:br/>
      </w:r>
      <w:r w:rsidR="00C42ED6" w:rsidRPr="00C42ED6">
        <w:rPr>
          <w:rFonts w:ascii="TH SarabunPSK" w:hAnsi="TH SarabunPSK" w:cs="TH SarabunPSK" w:hint="cs"/>
          <w:sz w:val="32"/>
          <w:szCs w:val="32"/>
          <w:cs/>
        </w:rPr>
        <w:t>การสื่อสาร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3.</w:t>
      </w:r>
      <w:r w:rsidR="00A25F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วิเคราะห์ตามวัตถุประสงค์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3.1 </w:t>
      </w:r>
      <w:r w:rsidR="00034F76">
        <w:rPr>
          <w:rFonts w:ascii="TH SarabunPSK" w:hAnsi="TH SarabunPSK" w:cs="TH SarabunPSK" w:hint="cs"/>
          <w:sz w:val="32"/>
          <w:szCs w:val="32"/>
          <w:cs/>
        </w:rPr>
        <w:t>กรณี</w:t>
      </w:r>
      <w:r>
        <w:rPr>
          <w:rFonts w:ascii="TH SarabunPSK" w:hAnsi="TH SarabunPSK" w:cs="TH SarabunPSK" w:hint="cs"/>
          <w:sz w:val="32"/>
          <w:szCs w:val="32"/>
          <w:cs/>
        </w:rPr>
        <w:t>ทดแทนของเดิม</w:t>
      </w:r>
      <w:r w:rsidR="00A25F8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เป็นการจัดหาครุ</w:t>
      </w:r>
      <w:r w:rsidR="00A25F87">
        <w:rPr>
          <w:rFonts w:ascii="TH SarabunPSK" w:hAnsi="TH SarabunPSK" w:cs="TH SarabunPSK" w:hint="cs"/>
          <w:sz w:val="32"/>
          <w:szCs w:val="32"/>
          <w:cs/>
        </w:rPr>
        <w:t xml:space="preserve">ภัณฑ์เพื่อทดแทนครุภัณฑ์เดิม </w:t>
      </w:r>
      <w:r>
        <w:rPr>
          <w:rFonts w:ascii="TH SarabunPSK" w:hAnsi="TH SarabunPSK" w:cs="TH SarabunPSK" w:hint="cs"/>
          <w:sz w:val="32"/>
          <w:szCs w:val="32"/>
          <w:cs/>
        </w:rPr>
        <w:t>ที่เสื่อมสภาพ เพื่อให้สามารถดำเนินงานบรรลุตามเป้าหมายที่กำหนดไว้ได้ตามปกติ</w:t>
      </w:r>
    </w:p>
    <w:p w:rsidR="00C755F0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3.2 </w:t>
      </w:r>
      <w:r w:rsidR="00034F76">
        <w:rPr>
          <w:rFonts w:ascii="TH SarabunPSK" w:hAnsi="TH SarabunPSK" w:cs="TH SarabunPSK" w:hint="cs"/>
          <w:sz w:val="32"/>
          <w:szCs w:val="32"/>
          <w:cs/>
        </w:rPr>
        <w:t>กรณีจัดหาใหม่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เป็นการจัดหาครุภัณฑ์เพื่อรองรับปริมาณงานที่เพิ่มมากขึ้น</w:t>
      </w:r>
      <w:r w:rsidR="00034F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ทั้งการเพิ่มขึ้นตามนโยบายรัฐบาล หรือเพิ่มขึ้นตามความต้องการหรือสภาพปัญหาของกลุ่มเป้าหมาย</w:t>
      </w:r>
    </w:p>
    <w:p w:rsidR="00C42BE8" w:rsidRPr="00C42BE8" w:rsidRDefault="00C42BE8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3DE4" w:rsidRPr="00BC5849" w:rsidRDefault="00793DE4" w:rsidP="00C42ED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C5849">
        <w:rPr>
          <w:rFonts w:ascii="TH SarabunPSK" w:hAnsi="TH SarabunPSK" w:cs="TH SarabunPSK" w:hint="cs"/>
          <w:b/>
          <w:bCs/>
          <w:sz w:val="32"/>
          <w:szCs w:val="32"/>
          <w:cs/>
        </w:rPr>
        <w:t>สิ่งก่อสร้าง</w:t>
      </w:r>
    </w:p>
    <w:p w:rsidR="00793DE4" w:rsidRPr="0085167B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</w:t>
      </w:r>
      <w:r w:rsidR="003754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5167B">
        <w:rPr>
          <w:rFonts w:ascii="TH SarabunPSK" w:hAnsi="TH SarabunPSK" w:cs="TH SarabunPSK"/>
          <w:sz w:val="32"/>
          <w:szCs w:val="32"/>
          <w:cs/>
        </w:rPr>
        <w:t>จำแนก/ระบุวัตถุประสงค์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1.1 สิ่งก่อสร้างปีเดียว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1.2 สิ่งก่อสร้างผูกพัน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</w:t>
      </w:r>
      <w:r w:rsidR="002F76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วิเคราะห์ความต้องการ/ความพร้อม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2.1 แผนการใช้ประโยชน์/การบำรุงรักษา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2.2 ข้อมูลสิ่งก่อสร้างเดิม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2.3 แบบรูปรายการ / ประมาณราคา / พื้นที่ / กฎหมาย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3.</w:t>
      </w:r>
      <w:r w:rsidR="00134A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วิเคราะห์ตามวัตถุประสงค์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3.1 </w:t>
      </w:r>
      <w:r w:rsidR="00134AA8">
        <w:rPr>
          <w:rFonts w:ascii="TH SarabunPSK" w:hAnsi="TH SarabunPSK" w:cs="TH SarabunPSK" w:hint="cs"/>
          <w:sz w:val="32"/>
          <w:szCs w:val="32"/>
          <w:cs/>
        </w:rPr>
        <w:t>กรณีปรับปรุง/ซ่อมแซม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เป็นการลงทุนในสิ่งก่อสร้างเพื่อทดแทนสิ่งก่อสร้างเดิมที่เสื่อมสภาพ เพื่อให้สามารถดำเนินงานบรรลุตามเป้าหมายที่กำหนดไว้ได้ตามปกติ</w:t>
      </w: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3.2 </w:t>
      </w:r>
      <w:r w:rsidR="00134AA8">
        <w:rPr>
          <w:rFonts w:ascii="TH SarabunPSK" w:hAnsi="TH SarabunPSK" w:cs="TH SarabunPSK" w:hint="cs"/>
          <w:sz w:val="32"/>
          <w:szCs w:val="32"/>
          <w:cs/>
        </w:rPr>
        <w:t>กรณีก่อสร้างใหม่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เป็นการลงทุนในสิ่งก่อสร้างเพื่อรองรับปริมาณงานที่เพิ่มมากขึ้นทั้งการเพิ่มขึ้นตามนโยบายรัฐบาล หรือเพิ่มขึ้นตามความต้องการหรือสภาพปัญหาของกลุ่มเป้าหมาย</w:t>
      </w:r>
    </w:p>
    <w:p w:rsidR="00793DE4" w:rsidRPr="00317A78" w:rsidRDefault="00793DE4" w:rsidP="00C42ED6">
      <w:pPr>
        <w:spacing w:after="0"/>
        <w:jc w:val="thaiDistribute"/>
        <w:rPr>
          <w:rFonts w:ascii="TH SarabunPSK" w:hAnsi="TH SarabunPSK" w:cs="TH SarabunPSK"/>
          <w:sz w:val="20"/>
          <w:szCs w:val="20"/>
        </w:rPr>
      </w:pPr>
    </w:p>
    <w:p w:rsidR="00793DE4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93DE4" w:rsidRPr="00414C49" w:rsidRDefault="00793DE4" w:rsidP="00C42ED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95C9D" w:rsidRPr="009520E0" w:rsidRDefault="00795C9D" w:rsidP="00A94071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795C9D" w:rsidRPr="009520E0" w:rsidSect="001E1996">
      <w:headerReference w:type="default" r:id="rId8"/>
      <w:footerReference w:type="default" r:id="rId9"/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D0" w:rsidRDefault="001854D0" w:rsidP="001E1996">
      <w:pPr>
        <w:spacing w:after="0" w:line="240" w:lineRule="auto"/>
      </w:pPr>
      <w:r>
        <w:separator/>
      </w:r>
    </w:p>
  </w:endnote>
  <w:endnote w:type="continuationSeparator" w:id="0">
    <w:p w:rsidR="001854D0" w:rsidRDefault="001854D0" w:rsidP="001E1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996" w:rsidRDefault="001E1996">
    <w:pPr>
      <w:pStyle w:val="aa"/>
      <w:jc w:val="right"/>
    </w:pPr>
  </w:p>
  <w:p w:rsidR="001E1996" w:rsidRDefault="001E19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D0" w:rsidRDefault="001854D0" w:rsidP="001E1996">
      <w:pPr>
        <w:spacing w:after="0" w:line="240" w:lineRule="auto"/>
      </w:pPr>
      <w:r>
        <w:separator/>
      </w:r>
    </w:p>
  </w:footnote>
  <w:footnote w:type="continuationSeparator" w:id="0">
    <w:p w:rsidR="001854D0" w:rsidRDefault="001854D0" w:rsidP="001E1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7237917"/>
      <w:docPartObj>
        <w:docPartGallery w:val="Page Numbers (Top of Page)"/>
        <w:docPartUnique/>
      </w:docPartObj>
    </w:sdtPr>
    <w:sdtEndPr/>
    <w:sdtContent>
      <w:p w:rsidR="001E1996" w:rsidRDefault="001E199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6E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E1996" w:rsidRDefault="001E199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32A6"/>
    <w:multiLevelType w:val="hybridMultilevel"/>
    <w:tmpl w:val="607CE9A8"/>
    <w:lvl w:ilvl="0" w:tplc="4EEAF9B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10FC1"/>
    <w:multiLevelType w:val="hybridMultilevel"/>
    <w:tmpl w:val="5E985D7C"/>
    <w:lvl w:ilvl="0" w:tplc="84A8B828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52BB1688"/>
    <w:multiLevelType w:val="hybridMultilevel"/>
    <w:tmpl w:val="2698F38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" w15:restartNumberingAfterBreak="0">
    <w:nsid w:val="67E34008"/>
    <w:multiLevelType w:val="hybridMultilevel"/>
    <w:tmpl w:val="BE44A71C"/>
    <w:lvl w:ilvl="0" w:tplc="DA70A1C0">
      <w:start w:val="1"/>
      <w:numFmt w:val="decimal"/>
      <w:lvlText w:val="(%1)"/>
      <w:lvlJc w:val="left"/>
      <w:pPr>
        <w:ind w:left="2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6" w:hanging="360"/>
      </w:pPr>
    </w:lvl>
    <w:lvl w:ilvl="2" w:tplc="0409001B" w:tentative="1">
      <w:start w:val="1"/>
      <w:numFmt w:val="lowerRoman"/>
      <w:lvlText w:val="%3."/>
      <w:lvlJc w:val="right"/>
      <w:pPr>
        <w:ind w:left="3966" w:hanging="180"/>
      </w:pPr>
    </w:lvl>
    <w:lvl w:ilvl="3" w:tplc="0409000F" w:tentative="1">
      <w:start w:val="1"/>
      <w:numFmt w:val="decimal"/>
      <w:lvlText w:val="%4."/>
      <w:lvlJc w:val="left"/>
      <w:pPr>
        <w:ind w:left="4686" w:hanging="360"/>
      </w:pPr>
    </w:lvl>
    <w:lvl w:ilvl="4" w:tplc="04090019" w:tentative="1">
      <w:start w:val="1"/>
      <w:numFmt w:val="lowerLetter"/>
      <w:lvlText w:val="%5."/>
      <w:lvlJc w:val="left"/>
      <w:pPr>
        <w:ind w:left="5406" w:hanging="360"/>
      </w:pPr>
    </w:lvl>
    <w:lvl w:ilvl="5" w:tplc="0409001B" w:tentative="1">
      <w:start w:val="1"/>
      <w:numFmt w:val="lowerRoman"/>
      <w:lvlText w:val="%6."/>
      <w:lvlJc w:val="right"/>
      <w:pPr>
        <w:ind w:left="6126" w:hanging="180"/>
      </w:pPr>
    </w:lvl>
    <w:lvl w:ilvl="6" w:tplc="0409000F" w:tentative="1">
      <w:start w:val="1"/>
      <w:numFmt w:val="decimal"/>
      <w:lvlText w:val="%7."/>
      <w:lvlJc w:val="left"/>
      <w:pPr>
        <w:ind w:left="6846" w:hanging="360"/>
      </w:pPr>
    </w:lvl>
    <w:lvl w:ilvl="7" w:tplc="04090019" w:tentative="1">
      <w:start w:val="1"/>
      <w:numFmt w:val="lowerLetter"/>
      <w:lvlText w:val="%8."/>
      <w:lvlJc w:val="left"/>
      <w:pPr>
        <w:ind w:left="7566" w:hanging="360"/>
      </w:pPr>
    </w:lvl>
    <w:lvl w:ilvl="8" w:tplc="0409001B" w:tentative="1">
      <w:start w:val="1"/>
      <w:numFmt w:val="lowerRoman"/>
      <w:lvlText w:val="%9."/>
      <w:lvlJc w:val="right"/>
      <w:pPr>
        <w:ind w:left="828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4B"/>
    <w:rsid w:val="000005F5"/>
    <w:rsid w:val="00005BAF"/>
    <w:rsid w:val="00012834"/>
    <w:rsid w:val="00022CCF"/>
    <w:rsid w:val="000311C7"/>
    <w:rsid w:val="00034F76"/>
    <w:rsid w:val="00044E65"/>
    <w:rsid w:val="0005561C"/>
    <w:rsid w:val="00074637"/>
    <w:rsid w:val="00080D62"/>
    <w:rsid w:val="00081082"/>
    <w:rsid w:val="00081358"/>
    <w:rsid w:val="00096B55"/>
    <w:rsid w:val="000A3CC2"/>
    <w:rsid w:val="000E352B"/>
    <w:rsid w:val="000E468A"/>
    <w:rsid w:val="000E6232"/>
    <w:rsid w:val="00100384"/>
    <w:rsid w:val="001010C0"/>
    <w:rsid w:val="00134AA8"/>
    <w:rsid w:val="001549F0"/>
    <w:rsid w:val="001854D0"/>
    <w:rsid w:val="00196E1B"/>
    <w:rsid w:val="001A6F45"/>
    <w:rsid w:val="001D569F"/>
    <w:rsid w:val="001E1996"/>
    <w:rsid w:val="001E2A23"/>
    <w:rsid w:val="00222FC0"/>
    <w:rsid w:val="00247AA3"/>
    <w:rsid w:val="0025469D"/>
    <w:rsid w:val="00255369"/>
    <w:rsid w:val="002613AD"/>
    <w:rsid w:val="00284A9A"/>
    <w:rsid w:val="002B1DE0"/>
    <w:rsid w:val="002B45D9"/>
    <w:rsid w:val="002C2249"/>
    <w:rsid w:val="002D5E25"/>
    <w:rsid w:val="002E58E3"/>
    <w:rsid w:val="002E64CE"/>
    <w:rsid w:val="002F76B5"/>
    <w:rsid w:val="00301261"/>
    <w:rsid w:val="003367D6"/>
    <w:rsid w:val="00360362"/>
    <w:rsid w:val="00371C61"/>
    <w:rsid w:val="0037544F"/>
    <w:rsid w:val="003C4989"/>
    <w:rsid w:val="00412426"/>
    <w:rsid w:val="004277F2"/>
    <w:rsid w:val="0046255A"/>
    <w:rsid w:val="00466EA0"/>
    <w:rsid w:val="00471633"/>
    <w:rsid w:val="00484757"/>
    <w:rsid w:val="004A6526"/>
    <w:rsid w:val="004D7293"/>
    <w:rsid w:val="004E1F3F"/>
    <w:rsid w:val="004E46DB"/>
    <w:rsid w:val="004F36BD"/>
    <w:rsid w:val="00523FA1"/>
    <w:rsid w:val="00533B7D"/>
    <w:rsid w:val="005413EF"/>
    <w:rsid w:val="00552CC4"/>
    <w:rsid w:val="00567FF6"/>
    <w:rsid w:val="00581101"/>
    <w:rsid w:val="00581331"/>
    <w:rsid w:val="005E6FD3"/>
    <w:rsid w:val="005F36EE"/>
    <w:rsid w:val="00605538"/>
    <w:rsid w:val="00617B71"/>
    <w:rsid w:val="00624B0F"/>
    <w:rsid w:val="006265FE"/>
    <w:rsid w:val="00644CDE"/>
    <w:rsid w:val="0065343A"/>
    <w:rsid w:val="00662DB2"/>
    <w:rsid w:val="00666257"/>
    <w:rsid w:val="00666EC3"/>
    <w:rsid w:val="00670BA4"/>
    <w:rsid w:val="006838B5"/>
    <w:rsid w:val="006950A7"/>
    <w:rsid w:val="006A6797"/>
    <w:rsid w:val="006B7AE0"/>
    <w:rsid w:val="006D78E5"/>
    <w:rsid w:val="006E513F"/>
    <w:rsid w:val="006F438B"/>
    <w:rsid w:val="00706619"/>
    <w:rsid w:val="00756D30"/>
    <w:rsid w:val="00793DE4"/>
    <w:rsid w:val="0079599E"/>
    <w:rsid w:val="00795C9D"/>
    <w:rsid w:val="007A019A"/>
    <w:rsid w:val="007A799C"/>
    <w:rsid w:val="007B41BD"/>
    <w:rsid w:val="007D2B70"/>
    <w:rsid w:val="008145FB"/>
    <w:rsid w:val="00821416"/>
    <w:rsid w:val="00824A3A"/>
    <w:rsid w:val="00852567"/>
    <w:rsid w:val="0085702F"/>
    <w:rsid w:val="008610DF"/>
    <w:rsid w:val="00864CB7"/>
    <w:rsid w:val="00866A17"/>
    <w:rsid w:val="0088585D"/>
    <w:rsid w:val="008A17EB"/>
    <w:rsid w:val="008C4B63"/>
    <w:rsid w:val="008E1F90"/>
    <w:rsid w:val="008E3853"/>
    <w:rsid w:val="008F28E8"/>
    <w:rsid w:val="008F4547"/>
    <w:rsid w:val="008F715F"/>
    <w:rsid w:val="00902834"/>
    <w:rsid w:val="00914BA7"/>
    <w:rsid w:val="00933D70"/>
    <w:rsid w:val="009520E0"/>
    <w:rsid w:val="00990AFE"/>
    <w:rsid w:val="009A03EC"/>
    <w:rsid w:val="009A4E4A"/>
    <w:rsid w:val="009A6281"/>
    <w:rsid w:val="009C10C2"/>
    <w:rsid w:val="009C4751"/>
    <w:rsid w:val="009E0F12"/>
    <w:rsid w:val="00A16D96"/>
    <w:rsid w:val="00A21257"/>
    <w:rsid w:val="00A25F87"/>
    <w:rsid w:val="00A30675"/>
    <w:rsid w:val="00A33CD7"/>
    <w:rsid w:val="00A86F16"/>
    <w:rsid w:val="00A94071"/>
    <w:rsid w:val="00AA1EA9"/>
    <w:rsid w:val="00AF2295"/>
    <w:rsid w:val="00AF249C"/>
    <w:rsid w:val="00B056D4"/>
    <w:rsid w:val="00B148E6"/>
    <w:rsid w:val="00B3687C"/>
    <w:rsid w:val="00B500F4"/>
    <w:rsid w:val="00B527D7"/>
    <w:rsid w:val="00B52AD2"/>
    <w:rsid w:val="00B96F9F"/>
    <w:rsid w:val="00BD701C"/>
    <w:rsid w:val="00BE4304"/>
    <w:rsid w:val="00C0615E"/>
    <w:rsid w:val="00C35C89"/>
    <w:rsid w:val="00C42BE8"/>
    <w:rsid w:val="00C42ED6"/>
    <w:rsid w:val="00C43F01"/>
    <w:rsid w:val="00C46811"/>
    <w:rsid w:val="00C51D3C"/>
    <w:rsid w:val="00C5642A"/>
    <w:rsid w:val="00C73F7A"/>
    <w:rsid w:val="00C755F0"/>
    <w:rsid w:val="00CA1624"/>
    <w:rsid w:val="00CB786D"/>
    <w:rsid w:val="00CD4D46"/>
    <w:rsid w:val="00D42CA8"/>
    <w:rsid w:val="00D563EE"/>
    <w:rsid w:val="00D56723"/>
    <w:rsid w:val="00D61383"/>
    <w:rsid w:val="00D73627"/>
    <w:rsid w:val="00D73E4B"/>
    <w:rsid w:val="00D85E62"/>
    <w:rsid w:val="00D91F6C"/>
    <w:rsid w:val="00DD34D4"/>
    <w:rsid w:val="00DD4542"/>
    <w:rsid w:val="00DD5894"/>
    <w:rsid w:val="00DD7317"/>
    <w:rsid w:val="00E20A7B"/>
    <w:rsid w:val="00E60EFB"/>
    <w:rsid w:val="00E750B6"/>
    <w:rsid w:val="00EA769C"/>
    <w:rsid w:val="00EC759E"/>
    <w:rsid w:val="00ED00D5"/>
    <w:rsid w:val="00EF48FD"/>
    <w:rsid w:val="00F16FCF"/>
    <w:rsid w:val="00F252FC"/>
    <w:rsid w:val="00F653BB"/>
    <w:rsid w:val="00F65781"/>
    <w:rsid w:val="00F74022"/>
    <w:rsid w:val="00F83C0F"/>
    <w:rsid w:val="00F874D2"/>
    <w:rsid w:val="00F91DDD"/>
    <w:rsid w:val="00FA104D"/>
    <w:rsid w:val="00FA5359"/>
    <w:rsid w:val="00FA7460"/>
    <w:rsid w:val="00FB62E3"/>
    <w:rsid w:val="00FE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8F202"/>
  <w15:docId w15:val="{C789A3A9-9E95-4003-9A5F-857F6B64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E4B"/>
    <w:pPr>
      <w:ind w:left="720"/>
      <w:contextualSpacing/>
    </w:pPr>
  </w:style>
  <w:style w:type="table" w:styleId="a4">
    <w:name w:val="Table Grid"/>
    <w:basedOn w:val="a1"/>
    <w:uiPriority w:val="59"/>
    <w:rsid w:val="00795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93DE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E19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E1996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E19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E1996"/>
  </w:style>
  <w:style w:type="paragraph" w:styleId="aa">
    <w:name w:val="footer"/>
    <w:basedOn w:val="a"/>
    <w:link w:val="ab"/>
    <w:uiPriority w:val="99"/>
    <w:unhideWhenUsed/>
    <w:rsid w:val="001E19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E1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des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1289</Words>
  <Characters>7349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Boonrak Kritwong</dc:creator>
  <cp:lastModifiedBy>DELL</cp:lastModifiedBy>
  <cp:revision>9</cp:revision>
  <cp:lastPrinted>2018-10-25T03:41:00Z</cp:lastPrinted>
  <dcterms:created xsi:type="dcterms:W3CDTF">2022-10-07T03:18:00Z</dcterms:created>
  <dcterms:modified xsi:type="dcterms:W3CDTF">2022-10-22T03:24:00Z</dcterms:modified>
</cp:coreProperties>
</file>